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7A198" w14:textId="7B2D49CE" w:rsidR="00680798" w:rsidRDefault="00000000" w:rsidP="00E40E92">
      <w:pPr>
        <w:spacing w:beforeLines="100" w:before="312" w:afterLines="100" w:after="312"/>
        <w:jc w:val="center"/>
        <w:rPr>
          <w:rFonts w:ascii="微软雅黑" w:eastAsia="微软雅黑" w:hAnsi="微软雅黑" w:hint="eastAsia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现代移动通信</w:t>
      </w:r>
      <w:r>
        <w:rPr>
          <w:rFonts w:ascii="微软雅黑" w:eastAsia="微软雅黑" w:hAnsi="微软雅黑"/>
          <w:b/>
          <w:sz w:val="36"/>
          <w:szCs w:val="36"/>
        </w:rPr>
        <w:t>技术专业</w:t>
      </w:r>
      <w:r>
        <w:rPr>
          <w:rFonts w:ascii="微软雅黑" w:eastAsia="微软雅黑" w:hAnsi="微软雅黑" w:hint="eastAsia"/>
          <w:b/>
          <w:sz w:val="36"/>
          <w:szCs w:val="36"/>
        </w:rPr>
        <w:t>转专业录取办法</w:t>
      </w:r>
    </w:p>
    <w:p w14:paraId="2BAF16CB" w14:textId="2D21C39E" w:rsidR="00680798" w:rsidRDefault="00000000" w:rsidP="002D3212">
      <w:pPr>
        <w:pStyle w:val="1"/>
        <w:spacing w:before="312" w:after="312" w:line="360" w:lineRule="auto"/>
        <w:ind w:firstLineChars="200" w:firstLine="560"/>
        <w:rPr>
          <w:rFonts w:ascii="Calibri" w:eastAsia="宋体" w:hAnsi="Calibri"/>
          <w:color w:val="auto"/>
          <w:sz w:val="28"/>
          <w:szCs w:val="28"/>
        </w:rPr>
      </w:pPr>
      <w:bookmarkStart w:id="0" w:name="_Toc396497324"/>
      <w:bookmarkStart w:id="1" w:name="_Toc396501700"/>
      <w:bookmarkStart w:id="2" w:name="_Toc396497526"/>
      <w:bookmarkStart w:id="3" w:name="_Toc396497634"/>
      <w:bookmarkStart w:id="4" w:name="_Toc393236437"/>
      <w:r>
        <w:rPr>
          <w:rFonts w:ascii="Calibri" w:eastAsia="宋体" w:hAnsi="Calibri" w:hint="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</w:t>
      </w:r>
      <w:r w:rsidR="00E34579" w:rsidRPr="00E34579">
        <w:rPr>
          <w:rFonts w:ascii="Calibri" w:eastAsia="宋体" w:hAnsi="Calibri" w:hint="eastAsia"/>
          <w:color w:val="auto"/>
          <w:sz w:val="28"/>
          <w:szCs w:val="28"/>
        </w:rPr>
        <w:t>江苏海事职业技术学院学生学籍管理办法</w:t>
      </w:r>
      <w:r>
        <w:rPr>
          <w:rFonts w:ascii="Calibri" w:eastAsia="宋体" w:hAnsi="Calibri" w:hint="eastAsia"/>
          <w:color w:val="auto"/>
          <w:sz w:val="28"/>
          <w:szCs w:val="28"/>
        </w:rPr>
        <w:t>》制定本办法。</w:t>
      </w:r>
    </w:p>
    <w:p w14:paraId="770A23AA" w14:textId="77777777" w:rsidR="00680798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5B071A41" w14:textId="77777777" w:rsidR="00680798" w:rsidRDefault="00000000">
      <w:pPr>
        <w:pStyle w:val="2"/>
        <w:spacing w:before="156" w:after="156"/>
        <w:ind w:firstLineChars="0" w:firstLine="0"/>
        <w:rPr>
          <w:rFonts w:ascii="微软雅黑" w:eastAsia="微软雅黑" w:hAnsi="微软雅黑" w:hint="eastAsia"/>
          <w:b/>
          <w:color w:val="auto"/>
        </w:rPr>
      </w:pPr>
      <w:bookmarkStart w:id="5" w:name="_Toc396501701"/>
      <w:bookmarkStart w:id="6" w:name="_Toc396497325"/>
      <w:bookmarkStart w:id="7" w:name="_Toc396497527"/>
      <w:bookmarkStart w:id="8" w:name="_Toc396497635"/>
      <w:bookmarkStart w:id="9" w:name="_Toc393236438"/>
      <w:r>
        <w:rPr>
          <w:rFonts w:ascii="微软雅黑" w:eastAsia="微软雅黑" w:hAnsi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3A87263A" w14:textId="77777777" w:rsidR="00680798" w:rsidRDefault="00000000">
      <w:pPr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专业</w:t>
      </w:r>
      <w:r>
        <w:rPr>
          <w:rFonts w:ascii="Times New Roman" w:hint="eastAsia"/>
          <w:sz w:val="28"/>
          <w:szCs w:val="28"/>
        </w:rPr>
        <w:t>：现代</w:t>
      </w:r>
      <w:r>
        <w:rPr>
          <w:rFonts w:ascii="宋体" w:hAnsi="宋体" w:cs="宋体" w:hint="eastAsia"/>
          <w:sz w:val="28"/>
          <w:szCs w:val="28"/>
        </w:rPr>
        <w:t>移动通信技术</w:t>
      </w:r>
      <w:r>
        <w:rPr>
          <w:rFonts w:ascii="Times New Roman"/>
          <w:sz w:val="28"/>
          <w:szCs w:val="28"/>
        </w:rPr>
        <w:t>专业</w:t>
      </w:r>
      <w:r>
        <w:rPr>
          <w:rFonts w:ascii="Times New Roman" w:hint="eastAsia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      </w:t>
      </w:r>
      <w:r>
        <w:rPr>
          <w:rFonts w:ascii="Times New Roman"/>
          <w:sz w:val="28"/>
          <w:szCs w:val="28"/>
        </w:rPr>
        <w:t>代码</w:t>
      </w:r>
      <w:r>
        <w:rPr>
          <w:rFonts w:ascii="Times New Roman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/>
          <w:sz w:val="28"/>
          <w:szCs w:val="28"/>
        </w:rPr>
        <w:t>10302</w:t>
      </w:r>
    </w:p>
    <w:p w14:paraId="6DD24726" w14:textId="77777777" w:rsidR="00680798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）人才培养目标</w:t>
      </w:r>
    </w:p>
    <w:p w14:paraId="370072F8" w14:textId="77777777" w:rsidR="00680798" w:rsidRDefault="00000000">
      <w:pPr>
        <w:adjustRightInd w:val="0"/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本专业培养具有社会主义核心价值观，德、智、体、美、</w:t>
      </w:r>
      <w:proofErr w:type="gramStart"/>
      <w:r>
        <w:rPr>
          <w:rFonts w:hint="eastAsia"/>
          <w:sz w:val="28"/>
          <w:szCs w:val="28"/>
        </w:rPr>
        <w:t>劳</w:t>
      </w:r>
      <w:proofErr w:type="gramEnd"/>
      <w:r>
        <w:rPr>
          <w:rFonts w:hint="eastAsia"/>
          <w:sz w:val="28"/>
          <w:szCs w:val="28"/>
        </w:rPr>
        <w:t>全面发展，具有一定的科学文化水平，具备良好的“政治素质、人文情怀、职业道德、工匠精神”，有较强的就业能力和可持续发展的能力，掌握本专业知识和技术技能，面向信息通信岗位群，能够从事移动通信工程勘察、设计、施工与调测，移动通信网络规划、开通、运维与优化等工作的高素质技术技能人才。</w:t>
      </w:r>
    </w:p>
    <w:p w14:paraId="274758CE" w14:textId="77777777" w:rsidR="00680798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（三）职业岗位及发展</w:t>
      </w:r>
    </w:p>
    <w:tbl>
      <w:tblPr>
        <w:tblStyle w:val="af0"/>
        <w:tblW w:w="4970" w:type="pct"/>
        <w:tblLayout w:type="fixed"/>
        <w:tblLook w:val="04A0" w:firstRow="1" w:lastRow="0" w:firstColumn="1" w:lastColumn="0" w:noHBand="0" w:noVBand="1"/>
      </w:tblPr>
      <w:tblGrid>
        <w:gridCol w:w="2948"/>
        <w:gridCol w:w="5523"/>
      </w:tblGrid>
      <w:tr w:rsidR="00680798" w14:paraId="354DC805" w14:textId="77777777">
        <w:trPr>
          <w:trHeight w:val="347"/>
        </w:trPr>
        <w:tc>
          <w:tcPr>
            <w:tcW w:w="1740" w:type="pct"/>
            <w:vAlign w:val="center"/>
          </w:tcPr>
          <w:p w14:paraId="08054894" w14:textId="77777777" w:rsidR="00680798" w:rsidRDefault="00000000">
            <w:pPr>
              <w:pStyle w:val="af6"/>
              <w:rPr>
                <w:rFonts w:asciiTheme="minorHAnsi" w:eastAsiaTheme="minorEastAsia" w:hAnsiTheme="minorHAnsi"/>
                <w:color w:val="auto"/>
              </w:rPr>
            </w:pPr>
            <w:r>
              <w:rPr>
                <w:rFonts w:hint="eastAsia"/>
                <w:color w:val="auto"/>
              </w:rPr>
              <w:t>专业名称（代码）</w:t>
            </w:r>
          </w:p>
        </w:tc>
        <w:tc>
          <w:tcPr>
            <w:tcW w:w="5872" w:type="dxa"/>
            <w:vAlign w:val="center"/>
          </w:tcPr>
          <w:p w14:paraId="4E42F8C0" w14:textId="77777777" w:rsidR="00680798" w:rsidRDefault="00000000">
            <w:pPr>
              <w:pStyle w:val="af6"/>
              <w:rPr>
                <w:rFonts w:asciiTheme="minorHAnsi" w:eastAsiaTheme="minorEastAsia" w:hAnsiTheme="minorHAnsi"/>
                <w:color w:val="auto"/>
              </w:rPr>
            </w:pPr>
            <w:r>
              <w:rPr>
                <w:rFonts w:hint="eastAsia"/>
                <w:color w:val="auto"/>
              </w:rPr>
              <w:t>现代移动通信技术</w:t>
            </w:r>
            <w:r>
              <w:rPr>
                <w:rFonts w:hint="eastAsia"/>
                <w:color w:val="auto"/>
              </w:rPr>
              <w:t>(510302</w:t>
            </w:r>
            <w:r>
              <w:rPr>
                <w:rFonts w:hint="eastAsia"/>
                <w:color w:val="auto"/>
              </w:rPr>
              <w:t>）</w:t>
            </w:r>
          </w:p>
        </w:tc>
      </w:tr>
      <w:tr w:rsidR="00680798" w14:paraId="6E6192A8" w14:textId="77777777">
        <w:tc>
          <w:tcPr>
            <w:tcW w:w="1740" w:type="pct"/>
            <w:vAlign w:val="center"/>
          </w:tcPr>
          <w:p w14:paraId="1C896C10" w14:textId="77777777" w:rsidR="00680798" w:rsidRDefault="00000000">
            <w:pPr>
              <w:jc w:val="center"/>
              <w:outlineLvl w:val="2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hint="eastAsia"/>
                <w:szCs w:val="21"/>
              </w:rPr>
              <w:t>所属专业大类（代码）</w:t>
            </w:r>
          </w:p>
        </w:tc>
        <w:tc>
          <w:tcPr>
            <w:tcW w:w="5872" w:type="dxa"/>
            <w:vAlign w:val="center"/>
          </w:tcPr>
          <w:p w14:paraId="50D9A3F2" w14:textId="77777777" w:rsidR="00680798" w:rsidRDefault="00000000">
            <w:pPr>
              <w:pStyle w:val="af6"/>
              <w:rPr>
                <w:rFonts w:asciiTheme="minorHAnsi" w:eastAsiaTheme="minorEastAsia" w:hAnsiTheme="minorHAnsi"/>
                <w:color w:val="auto"/>
              </w:rPr>
            </w:pPr>
            <w:r>
              <w:rPr>
                <w:rFonts w:hint="eastAsia"/>
                <w:color w:val="auto"/>
              </w:rPr>
              <w:t>电子与信息大类</w:t>
            </w:r>
            <w:r>
              <w:rPr>
                <w:rFonts w:hint="eastAsia"/>
                <w:color w:val="auto"/>
              </w:rPr>
              <w:t>(51</w:t>
            </w:r>
            <w:r>
              <w:rPr>
                <w:rFonts w:hint="eastAsia"/>
                <w:color w:val="auto"/>
              </w:rPr>
              <w:t>）</w:t>
            </w:r>
          </w:p>
        </w:tc>
      </w:tr>
      <w:tr w:rsidR="00680798" w14:paraId="6F011884" w14:textId="77777777">
        <w:trPr>
          <w:trHeight w:val="371"/>
        </w:trPr>
        <w:tc>
          <w:tcPr>
            <w:tcW w:w="1740" w:type="pct"/>
            <w:vAlign w:val="center"/>
          </w:tcPr>
          <w:p w14:paraId="1701FCE1" w14:textId="77777777" w:rsidR="00680798" w:rsidRDefault="00000000">
            <w:pPr>
              <w:pStyle w:val="af6"/>
              <w:rPr>
                <w:rFonts w:asciiTheme="minorHAnsi" w:eastAsiaTheme="minorEastAsia" w:hAnsiTheme="minorHAnsi"/>
                <w:color w:val="auto"/>
              </w:rPr>
            </w:pPr>
            <w:r>
              <w:rPr>
                <w:rFonts w:hint="eastAsia"/>
                <w:color w:val="auto"/>
              </w:rPr>
              <w:t>所属专业类（代码）</w:t>
            </w:r>
          </w:p>
        </w:tc>
        <w:tc>
          <w:tcPr>
            <w:tcW w:w="5872" w:type="dxa"/>
            <w:vAlign w:val="center"/>
          </w:tcPr>
          <w:p w14:paraId="09F164E9" w14:textId="77777777" w:rsidR="00680798" w:rsidRDefault="00000000">
            <w:pPr>
              <w:pStyle w:val="af6"/>
              <w:rPr>
                <w:rFonts w:asciiTheme="minorHAnsi" w:eastAsiaTheme="minorEastAsia" w:hAnsiTheme="minorHAnsi"/>
                <w:color w:val="auto"/>
              </w:rPr>
            </w:pPr>
            <w:r>
              <w:rPr>
                <w:rFonts w:hint="eastAsia"/>
                <w:color w:val="auto"/>
              </w:rPr>
              <w:t>通信类</w:t>
            </w:r>
            <w:r>
              <w:rPr>
                <w:rFonts w:hint="eastAsia"/>
                <w:color w:val="auto"/>
              </w:rPr>
              <w:t>(5103</w:t>
            </w:r>
            <w:r>
              <w:rPr>
                <w:rFonts w:hint="eastAsia"/>
                <w:color w:val="auto"/>
              </w:rPr>
              <w:t>）</w:t>
            </w:r>
          </w:p>
        </w:tc>
      </w:tr>
      <w:tr w:rsidR="00680798" w14:paraId="7EE9C906" w14:textId="77777777">
        <w:trPr>
          <w:trHeight w:val="358"/>
        </w:trPr>
        <w:tc>
          <w:tcPr>
            <w:tcW w:w="1740" w:type="pct"/>
            <w:vAlign w:val="center"/>
          </w:tcPr>
          <w:p w14:paraId="32FB223C" w14:textId="77777777" w:rsidR="00680798" w:rsidRDefault="00000000">
            <w:pPr>
              <w:pStyle w:val="af6"/>
              <w:rPr>
                <w:rFonts w:asciiTheme="minorHAnsi" w:eastAsiaTheme="minorEastAsia" w:hAnsiTheme="minorHAnsi"/>
                <w:color w:val="auto"/>
              </w:rPr>
            </w:pPr>
            <w:r>
              <w:rPr>
                <w:rFonts w:hint="eastAsia"/>
                <w:color w:val="auto"/>
              </w:rPr>
              <w:t>对应行业（代码）</w:t>
            </w:r>
          </w:p>
        </w:tc>
        <w:tc>
          <w:tcPr>
            <w:tcW w:w="5872" w:type="dxa"/>
            <w:vAlign w:val="center"/>
          </w:tcPr>
          <w:p w14:paraId="15E2AB3F" w14:textId="77777777" w:rsidR="00680798" w:rsidRDefault="00000000">
            <w:pPr>
              <w:pStyle w:val="af6"/>
              <w:rPr>
                <w:rFonts w:asciiTheme="minorHAnsi" w:eastAsiaTheme="minorEastAsia" w:hAnsiTheme="minorHAnsi"/>
                <w:color w:val="auto"/>
              </w:rPr>
            </w:pPr>
            <w:r>
              <w:rPr>
                <w:rFonts w:hint="eastAsia"/>
                <w:color w:val="auto"/>
              </w:rPr>
              <w:t>电信、广播电视和卫星传输服务（</w:t>
            </w:r>
            <w:r>
              <w:rPr>
                <w:rFonts w:hint="eastAsia"/>
                <w:color w:val="auto"/>
              </w:rPr>
              <w:t>63</w:t>
            </w:r>
            <w:r>
              <w:rPr>
                <w:rFonts w:hint="eastAsia"/>
                <w:color w:val="auto"/>
              </w:rPr>
              <w:t>）</w:t>
            </w:r>
          </w:p>
        </w:tc>
      </w:tr>
      <w:tr w:rsidR="00680798" w14:paraId="7DA68C84" w14:textId="77777777">
        <w:trPr>
          <w:trHeight w:val="1065"/>
        </w:trPr>
        <w:tc>
          <w:tcPr>
            <w:tcW w:w="1740" w:type="pct"/>
            <w:vAlign w:val="center"/>
          </w:tcPr>
          <w:p w14:paraId="702D9CCC" w14:textId="77777777" w:rsidR="00680798" w:rsidRDefault="00000000">
            <w:pPr>
              <w:pStyle w:val="af6"/>
              <w:rPr>
                <w:rFonts w:asciiTheme="minorHAnsi" w:eastAsiaTheme="minorEastAsia" w:hAnsiTheme="minorHAnsi"/>
                <w:color w:val="auto"/>
              </w:rPr>
            </w:pPr>
            <w:r>
              <w:rPr>
                <w:rFonts w:hint="eastAsia"/>
                <w:color w:val="auto"/>
              </w:rPr>
              <w:t>主要职业类别（代码）</w:t>
            </w:r>
          </w:p>
        </w:tc>
        <w:tc>
          <w:tcPr>
            <w:tcW w:w="5872" w:type="dxa"/>
            <w:vAlign w:val="center"/>
          </w:tcPr>
          <w:p w14:paraId="1CAB7BBA" w14:textId="77777777" w:rsidR="00680798" w:rsidRDefault="00000000">
            <w:pPr>
              <w:pStyle w:val="af6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</w:rPr>
              <w:t>）信息和通信工程技术人员（</w:t>
            </w:r>
            <w:r>
              <w:rPr>
                <w:rFonts w:hint="eastAsia"/>
                <w:color w:val="auto"/>
              </w:rPr>
              <w:t>2-02-10</w:t>
            </w:r>
            <w:r>
              <w:rPr>
                <w:rFonts w:hint="eastAsia"/>
                <w:color w:val="auto"/>
              </w:rPr>
              <w:t>）</w:t>
            </w:r>
          </w:p>
          <w:p w14:paraId="71EF6872" w14:textId="77777777" w:rsidR="00680798" w:rsidRDefault="00000000">
            <w:pPr>
              <w:pStyle w:val="af6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2</w:t>
            </w:r>
            <w:r>
              <w:rPr>
                <w:rFonts w:hint="eastAsia"/>
                <w:color w:val="auto"/>
              </w:rPr>
              <w:t>）信息通信网络维护人员（</w:t>
            </w:r>
            <w:r>
              <w:rPr>
                <w:rFonts w:hint="eastAsia"/>
                <w:color w:val="auto"/>
              </w:rPr>
              <w:t>4-04-02</w:t>
            </w:r>
            <w:r>
              <w:rPr>
                <w:rFonts w:hint="eastAsia"/>
                <w:color w:val="auto"/>
              </w:rPr>
              <w:t>）</w:t>
            </w:r>
          </w:p>
          <w:p w14:paraId="7490E9A5" w14:textId="77777777" w:rsidR="00680798" w:rsidRDefault="00000000">
            <w:pPr>
              <w:pStyle w:val="af6"/>
              <w:rPr>
                <w:rFonts w:asciiTheme="minorHAnsi" w:eastAsiaTheme="minorEastAsia" w:hAnsiTheme="minorHAnsi"/>
                <w:color w:val="auto"/>
              </w:rPr>
            </w:pPr>
            <w:r>
              <w:rPr>
                <w:rFonts w:hint="eastAsia"/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）信息通信网络运行管理人员（</w:t>
            </w:r>
            <w:r>
              <w:rPr>
                <w:rFonts w:hint="eastAsia"/>
                <w:color w:val="auto"/>
              </w:rPr>
              <w:t>4-04-04</w:t>
            </w:r>
            <w:r>
              <w:rPr>
                <w:rFonts w:hint="eastAsia"/>
                <w:color w:val="auto"/>
              </w:rPr>
              <w:t>）</w:t>
            </w:r>
          </w:p>
        </w:tc>
      </w:tr>
      <w:tr w:rsidR="00680798" w14:paraId="6947D030" w14:textId="77777777">
        <w:trPr>
          <w:trHeight w:val="1052"/>
        </w:trPr>
        <w:tc>
          <w:tcPr>
            <w:tcW w:w="1740" w:type="pct"/>
            <w:vAlign w:val="center"/>
          </w:tcPr>
          <w:p w14:paraId="4421224E" w14:textId="77777777" w:rsidR="00680798" w:rsidRDefault="00000000">
            <w:pPr>
              <w:jc w:val="center"/>
              <w:outlineLvl w:val="2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主要岗位群或技术领域举例</w:t>
            </w:r>
          </w:p>
        </w:tc>
        <w:tc>
          <w:tcPr>
            <w:tcW w:w="5872" w:type="dxa"/>
            <w:vAlign w:val="center"/>
          </w:tcPr>
          <w:p w14:paraId="40A34B25" w14:textId="77777777" w:rsidR="00680798" w:rsidRDefault="00000000">
            <w:pPr>
              <w:pStyle w:val="af6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</w:rPr>
              <w:t>）信息通信工程勘察设计与建设</w:t>
            </w:r>
          </w:p>
          <w:p w14:paraId="04EAF97F" w14:textId="77777777" w:rsidR="00680798" w:rsidRDefault="00000000">
            <w:pPr>
              <w:pStyle w:val="af6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2</w:t>
            </w:r>
            <w:r>
              <w:rPr>
                <w:rFonts w:hint="eastAsia"/>
                <w:color w:val="auto"/>
              </w:rPr>
              <w:t>）信息通信网络运维优化</w:t>
            </w:r>
          </w:p>
          <w:p w14:paraId="781538F9" w14:textId="77777777" w:rsidR="00680798" w:rsidRDefault="00000000">
            <w:pPr>
              <w:pStyle w:val="af6"/>
              <w:rPr>
                <w:rFonts w:asciiTheme="minorHAnsi" w:eastAsiaTheme="minorEastAsia" w:hAnsiTheme="minorHAnsi"/>
                <w:color w:val="auto"/>
              </w:rPr>
            </w:pPr>
            <w:r>
              <w:rPr>
                <w:rFonts w:hint="eastAsia"/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）信息通信网络硬件设备、软件应用开发测试</w:t>
            </w:r>
          </w:p>
        </w:tc>
      </w:tr>
      <w:tr w:rsidR="00680798" w14:paraId="1E7361A7" w14:textId="77777777">
        <w:tc>
          <w:tcPr>
            <w:tcW w:w="1740" w:type="pct"/>
            <w:vAlign w:val="center"/>
          </w:tcPr>
          <w:p w14:paraId="5D9574CD" w14:textId="77777777" w:rsidR="00680798" w:rsidRDefault="00000000">
            <w:pPr>
              <w:jc w:val="center"/>
              <w:outlineLvl w:val="2"/>
              <w:rPr>
                <w:szCs w:val="21"/>
              </w:rPr>
            </w:pPr>
            <w:r>
              <w:rPr>
                <w:rFonts w:hint="eastAsia"/>
                <w:szCs w:val="21"/>
              </w:rPr>
              <w:t>职业类证书</w:t>
            </w:r>
          </w:p>
        </w:tc>
        <w:tc>
          <w:tcPr>
            <w:tcW w:w="3259" w:type="pct"/>
            <w:vAlign w:val="center"/>
          </w:tcPr>
          <w:p w14:paraId="47D5574D" w14:textId="77777777" w:rsidR="00680798" w:rsidRDefault="00000000">
            <w:pPr>
              <w:pStyle w:val="af6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</w:rPr>
              <w:t>）信息通信职业技能等级证书</w:t>
            </w:r>
          </w:p>
          <w:p w14:paraId="34857F41" w14:textId="77777777" w:rsidR="00680798" w:rsidRDefault="00000000">
            <w:pPr>
              <w:pStyle w:val="af6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2</w:t>
            </w:r>
            <w:r>
              <w:rPr>
                <w:rFonts w:hint="eastAsia"/>
                <w:color w:val="auto"/>
              </w:rPr>
              <w:t>）华为</w:t>
            </w:r>
            <w:r>
              <w:rPr>
                <w:rFonts w:hint="eastAsia"/>
                <w:color w:val="auto"/>
              </w:rPr>
              <w:t>HCIA/HCIP/HCIE</w:t>
            </w:r>
            <w:r>
              <w:rPr>
                <w:rFonts w:hint="eastAsia"/>
                <w:color w:val="auto"/>
              </w:rPr>
              <w:t>系列证书</w:t>
            </w:r>
          </w:p>
          <w:p w14:paraId="70425FD3" w14:textId="77777777" w:rsidR="00680798" w:rsidRDefault="00000000">
            <w:pPr>
              <w:pStyle w:val="af6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3</w:t>
            </w:r>
            <w:r>
              <w:rPr>
                <w:rFonts w:hint="eastAsia"/>
                <w:color w:val="auto"/>
              </w:rPr>
              <w:t>）中兴</w:t>
            </w:r>
            <w:r>
              <w:rPr>
                <w:rFonts w:hint="eastAsia"/>
                <w:color w:val="auto"/>
              </w:rPr>
              <w:t>ZCIA/ZCIP/ZCIE</w:t>
            </w:r>
            <w:r>
              <w:rPr>
                <w:rFonts w:hint="eastAsia"/>
                <w:color w:val="auto"/>
              </w:rPr>
              <w:t>系列证书</w:t>
            </w:r>
          </w:p>
          <w:p w14:paraId="0C097083" w14:textId="77777777" w:rsidR="00680798" w:rsidRDefault="00000000">
            <w:pPr>
              <w:pStyle w:val="af6"/>
              <w:rPr>
                <w:rFonts w:asciiTheme="minorHAnsi" w:eastAsiaTheme="minorEastAsia" w:hAnsiTheme="minorHAnsi"/>
                <w:color w:val="auto"/>
              </w:rPr>
            </w:pPr>
            <w:r>
              <w:rPr>
                <w:rFonts w:hint="eastAsia"/>
                <w:color w:val="auto"/>
              </w:rPr>
              <w:t>（</w:t>
            </w:r>
            <w:r>
              <w:rPr>
                <w:rFonts w:hint="eastAsia"/>
                <w:color w:val="auto"/>
              </w:rPr>
              <w:t>4</w:t>
            </w:r>
            <w:r>
              <w:rPr>
                <w:rFonts w:hint="eastAsia"/>
                <w:color w:val="auto"/>
              </w:rPr>
              <w:t>）工业和信息化部</w:t>
            </w:r>
            <w:r>
              <w:rPr>
                <w:rFonts w:hint="eastAsia"/>
                <w:color w:val="auto"/>
              </w:rPr>
              <w:t>AutoCAD</w:t>
            </w:r>
            <w:r>
              <w:rPr>
                <w:rFonts w:hint="eastAsia"/>
                <w:color w:val="auto"/>
              </w:rPr>
              <w:t>证书</w:t>
            </w:r>
          </w:p>
        </w:tc>
      </w:tr>
    </w:tbl>
    <w:p w14:paraId="0E81EADC" w14:textId="77777777" w:rsidR="00680798" w:rsidRDefault="00680798">
      <w:pPr>
        <w:adjustRightInd w:val="0"/>
        <w:spacing w:line="480" w:lineRule="exact"/>
        <w:ind w:firstLineChars="200" w:firstLine="560"/>
        <w:rPr>
          <w:sz w:val="28"/>
          <w:szCs w:val="28"/>
        </w:rPr>
      </w:pPr>
    </w:p>
    <w:p w14:paraId="2CDF3C43" w14:textId="77777777" w:rsidR="00680798" w:rsidRDefault="00000000">
      <w:pPr>
        <w:adjustRightInd w:val="0"/>
        <w:spacing w:line="480" w:lineRule="exact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现代移动通信技术专业毕业后就业方向：基站建设与维护、网络性能维护、网络优化、</w:t>
      </w:r>
      <w:proofErr w:type="gramStart"/>
      <w:r>
        <w:rPr>
          <w:rFonts w:hint="eastAsia"/>
          <w:sz w:val="28"/>
          <w:szCs w:val="28"/>
        </w:rPr>
        <w:t>数通网络</w:t>
      </w:r>
      <w:proofErr w:type="gramEnd"/>
      <w:r>
        <w:rPr>
          <w:rFonts w:hint="eastAsia"/>
          <w:sz w:val="28"/>
          <w:szCs w:val="28"/>
        </w:rPr>
        <w:t>建设与维护。主要</w:t>
      </w:r>
      <w:r>
        <w:rPr>
          <w:rFonts w:hint="eastAsia"/>
          <w:color w:val="000000"/>
          <w:sz w:val="28"/>
          <w:szCs w:val="28"/>
        </w:rPr>
        <w:t>从事移动通信基站的建设与维护，网络建设、优化、维护等方面工作。</w:t>
      </w:r>
    </w:p>
    <w:p w14:paraId="0B17B37B" w14:textId="77777777" w:rsidR="00680798" w:rsidRDefault="00000000">
      <w:pPr>
        <w:adjustRightInd w:val="0"/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现代移动通信技术专业毕业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年以后工作岗位：高级基站维护工程师、</w:t>
      </w:r>
      <w:proofErr w:type="gramStart"/>
      <w:r>
        <w:rPr>
          <w:rFonts w:hint="eastAsia"/>
          <w:sz w:val="28"/>
          <w:szCs w:val="28"/>
        </w:rPr>
        <w:t>网优工程师</w:t>
      </w:r>
      <w:proofErr w:type="gramEnd"/>
      <w:r>
        <w:rPr>
          <w:rFonts w:hint="eastAsia"/>
          <w:sz w:val="28"/>
          <w:szCs w:val="28"/>
        </w:rPr>
        <w:t>、</w:t>
      </w:r>
      <w:proofErr w:type="gramStart"/>
      <w:r>
        <w:rPr>
          <w:rFonts w:hint="eastAsia"/>
          <w:sz w:val="28"/>
          <w:szCs w:val="28"/>
        </w:rPr>
        <w:t>数通网络</w:t>
      </w:r>
      <w:proofErr w:type="gramEnd"/>
      <w:r>
        <w:rPr>
          <w:rFonts w:hint="eastAsia"/>
          <w:sz w:val="28"/>
          <w:szCs w:val="28"/>
        </w:rPr>
        <w:t>工程师。在熟练掌握岗位工作后，可发展成为项目经理及管理岗位人员。</w:t>
      </w:r>
    </w:p>
    <w:p w14:paraId="274D20B2" w14:textId="77777777" w:rsidR="00680798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（四）专业核心课程</w:t>
      </w:r>
    </w:p>
    <w:p w14:paraId="54EC0A2E" w14:textId="77777777" w:rsidR="00680798" w:rsidRDefault="00000000">
      <w:pPr>
        <w:ind w:firstLineChars="100" w:firstLine="24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1.课程名称：通信导论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22"/>
        <w:gridCol w:w="4481"/>
        <w:gridCol w:w="851"/>
        <w:gridCol w:w="817"/>
      </w:tblGrid>
      <w:tr w:rsidR="00680798" w14:paraId="5C37F5AF" w14:textId="77777777">
        <w:trPr>
          <w:trHeight w:val="1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656B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A7D" w14:textId="77777777" w:rsidR="00680798" w:rsidRDefault="0000000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以现代通信系统为背景、以通信系统的模型为主线，讲述现代通信的基本原理、基本技术和通信系统性能的分析方法，使学生了解模拟通信和数字通信，特别是数字通信的基本原理和系统基本的分析、设计方法，使本专业学生掌握较广泛的现代通信理论和基本技术。</w:t>
            </w:r>
          </w:p>
          <w:p w14:paraId="6683578C" w14:textId="77777777" w:rsidR="00680798" w:rsidRDefault="00680798">
            <w:pPr>
              <w:ind w:firstLine="555"/>
              <w:rPr>
                <w:rFonts w:ascii="宋体"/>
                <w:sz w:val="24"/>
              </w:rPr>
            </w:pPr>
          </w:p>
          <w:p w14:paraId="57C28367" w14:textId="77777777" w:rsidR="00680798" w:rsidRDefault="00680798">
            <w:pPr>
              <w:rPr>
                <w:rFonts w:ascii="宋体"/>
                <w:sz w:val="24"/>
              </w:rPr>
            </w:pPr>
          </w:p>
        </w:tc>
      </w:tr>
      <w:tr w:rsidR="00680798" w14:paraId="681FC6E1" w14:textId="77777777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30A9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教学资源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A76C" w14:textId="77777777" w:rsidR="00680798" w:rsidRDefault="00000000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《通信技术基础》</w:t>
            </w:r>
          </w:p>
        </w:tc>
      </w:tr>
      <w:tr w:rsidR="00680798" w14:paraId="3F21381D" w14:textId="77777777">
        <w:trPr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8E1E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教学组织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C959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教学形式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3ADE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20D4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建议学时</w:t>
            </w:r>
          </w:p>
        </w:tc>
      </w:tr>
      <w:tr w:rsidR="00680798" w14:paraId="42F19DAD" w14:textId="77777777">
        <w:trPr>
          <w:trHeight w:val="69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74DE" w14:textId="77777777" w:rsidR="00680798" w:rsidRDefault="00680798">
            <w:pPr>
              <w:rPr>
                <w:rFonts w:ascii="宋体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5BAA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BB3" w14:textId="77777777" w:rsidR="00680798" w:rsidRDefault="0000000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模拟通信系统、模拟信号的数字化、数字信号的传输技术、同步与复用技术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E528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16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DE37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48</w:t>
            </w:r>
          </w:p>
        </w:tc>
      </w:tr>
      <w:tr w:rsidR="00680798" w14:paraId="53FD2F7E" w14:textId="77777777">
        <w:trPr>
          <w:trHeight w:val="8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CA71" w14:textId="77777777" w:rsidR="00680798" w:rsidRDefault="00680798">
            <w:pPr>
              <w:rPr>
                <w:rFonts w:ascii="宋体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2DA9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实践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99B7" w14:textId="77777777" w:rsidR="00680798" w:rsidRDefault="0000000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PSK</w:t>
            </w:r>
            <w:r>
              <w:rPr>
                <w:rFonts w:ascii="宋体" w:hAnsi="宋体" w:hint="eastAsia"/>
                <w:color w:val="000000"/>
                <w:szCs w:val="21"/>
              </w:rPr>
              <w:t>调制与解调，</w:t>
            </w:r>
            <w:r>
              <w:rPr>
                <w:rFonts w:ascii="宋体" w:hAnsi="宋体"/>
                <w:color w:val="000000"/>
                <w:szCs w:val="21"/>
              </w:rPr>
              <w:t>FSK</w:t>
            </w:r>
            <w:r>
              <w:rPr>
                <w:rFonts w:ascii="宋体" w:hAnsi="宋体" w:hint="eastAsia"/>
                <w:color w:val="000000"/>
                <w:szCs w:val="21"/>
              </w:rPr>
              <w:t>调制与解调，常用复用技术；交换技术；光通信技术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DBD8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32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C98E" w14:textId="77777777" w:rsidR="00680798" w:rsidRDefault="00680798">
            <w:pPr>
              <w:jc w:val="center"/>
              <w:rPr>
                <w:rFonts w:ascii="宋体"/>
                <w:sz w:val="24"/>
              </w:rPr>
            </w:pPr>
          </w:p>
        </w:tc>
      </w:tr>
    </w:tbl>
    <w:p w14:paraId="3313C59F" w14:textId="77777777" w:rsidR="00680798" w:rsidRDefault="00680798">
      <w:pPr>
        <w:ind w:firstLine="284"/>
        <w:rPr>
          <w:rFonts w:ascii="宋体" w:hAnsi="宋体" w:hint="eastAsia"/>
          <w:sz w:val="24"/>
        </w:rPr>
      </w:pPr>
    </w:p>
    <w:p w14:paraId="112EA850" w14:textId="77777777" w:rsidR="00680798" w:rsidRDefault="00680798">
      <w:pPr>
        <w:ind w:firstLine="284"/>
        <w:rPr>
          <w:rFonts w:ascii="宋体" w:hAnsi="宋体" w:hint="eastAsia"/>
          <w:sz w:val="24"/>
        </w:rPr>
      </w:pPr>
    </w:p>
    <w:p w14:paraId="0C4FBB7F" w14:textId="77777777" w:rsidR="00680798" w:rsidRDefault="00680798">
      <w:pPr>
        <w:ind w:firstLine="284"/>
        <w:rPr>
          <w:rFonts w:ascii="宋体" w:hAnsi="宋体" w:hint="eastAsia"/>
          <w:sz w:val="24"/>
        </w:rPr>
      </w:pPr>
    </w:p>
    <w:p w14:paraId="18913E3B" w14:textId="77777777" w:rsidR="00680798" w:rsidRDefault="00000000">
      <w:pPr>
        <w:ind w:firstLine="284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2.课程名称：通信原理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22"/>
        <w:gridCol w:w="4481"/>
        <w:gridCol w:w="851"/>
        <w:gridCol w:w="817"/>
      </w:tblGrid>
      <w:tr w:rsidR="00680798" w14:paraId="0A5C3399" w14:textId="77777777">
        <w:trPr>
          <w:trHeight w:val="1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0C44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教学目标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5455" w14:textId="77777777" w:rsidR="00680798" w:rsidRDefault="00000000">
            <w:r>
              <w:rPr>
                <w:rFonts w:ascii="宋体" w:hAnsi="宋体" w:hint="eastAsia"/>
                <w:color w:val="000000"/>
                <w:szCs w:val="21"/>
              </w:rPr>
              <w:t>过本课程的学习使学生掌握通信系统基础理论知识，使学生掌握典型通信系统的组成、工作原理、性能特点、基本分析方法、工程计算方法和实验技能等。了解通信技术当前发展状况及未来发展方向。为学生学习后续专业课程提供必要的基础知识和理论背景，为学生形成良好的专业素质打好基础。</w:t>
            </w:r>
          </w:p>
        </w:tc>
      </w:tr>
      <w:tr w:rsidR="00680798" w14:paraId="6B798483" w14:textId="77777777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B95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教学资源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30C" w14:textId="77777777" w:rsidR="00680798" w:rsidRDefault="00000000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《通信原理》</w:t>
            </w:r>
          </w:p>
        </w:tc>
      </w:tr>
      <w:tr w:rsidR="00680798" w14:paraId="47790545" w14:textId="77777777">
        <w:trPr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756D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教学组织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AD4A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教学形式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CFCB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6568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建议学时</w:t>
            </w:r>
          </w:p>
        </w:tc>
      </w:tr>
      <w:tr w:rsidR="00680798" w14:paraId="5B3E8DBC" w14:textId="77777777">
        <w:trPr>
          <w:trHeight w:val="69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14A4" w14:textId="77777777" w:rsidR="00680798" w:rsidRDefault="00680798">
            <w:pPr>
              <w:rPr>
                <w:rFonts w:ascii="宋体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92A0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BCB3" w14:textId="77777777" w:rsidR="00680798" w:rsidRDefault="0000000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模拟通信系统的基本知识、分析方法和噪声性能。数字通信系统的数学模型、误码特性、差错控制编码。</w:t>
            </w:r>
          </w:p>
          <w:p w14:paraId="0E64D7D4" w14:textId="77777777" w:rsidR="00680798" w:rsidRDefault="0068079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875B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32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7DC4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64</w:t>
            </w:r>
          </w:p>
        </w:tc>
      </w:tr>
      <w:tr w:rsidR="00680798" w14:paraId="7CFCCF25" w14:textId="77777777">
        <w:trPr>
          <w:trHeight w:val="8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54B8" w14:textId="77777777" w:rsidR="00680798" w:rsidRDefault="00680798">
            <w:pPr>
              <w:rPr>
                <w:rFonts w:ascii="宋体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CE25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实践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16DE" w14:textId="77777777" w:rsidR="00680798" w:rsidRDefault="0000000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脉冲幅度调制</w:t>
            </w:r>
            <w:r>
              <w:rPr>
                <w:rFonts w:ascii="宋体" w:hAnsi="宋体"/>
                <w:color w:val="000000"/>
                <w:szCs w:val="21"/>
              </w:rPr>
              <w:t>PAM</w:t>
            </w:r>
            <w:r>
              <w:rPr>
                <w:rFonts w:ascii="宋体" w:hAnsi="宋体" w:hint="eastAsia"/>
                <w:color w:val="000000"/>
                <w:szCs w:val="21"/>
              </w:rPr>
              <w:t>、脉冲编码调制</w:t>
            </w:r>
            <w:r>
              <w:rPr>
                <w:rFonts w:ascii="宋体" w:hAnsi="宋体"/>
                <w:color w:val="000000"/>
                <w:szCs w:val="21"/>
              </w:rPr>
              <w:t>PCM</w:t>
            </w:r>
            <w:r>
              <w:rPr>
                <w:rFonts w:ascii="宋体" w:hAnsi="宋体" w:hint="eastAsia"/>
                <w:color w:val="000000"/>
                <w:szCs w:val="21"/>
              </w:rPr>
              <w:t>、增量调制△</w:t>
            </w:r>
            <w:r>
              <w:rPr>
                <w:rFonts w:ascii="宋体" w:hAnsi="宋体"/>
                <w:color w:val="000000"/>
                <w:szCs w:val="21"/>
              </w:rPr>
              <w:t>M</w:t>
            </w:r>
          </w:p>
          <w:p w14:paraId="1C4509AF" w14:textId="77777777" w:rsidR="00680798" w:rsidRDefault="0068079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398C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32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6177" w14:textId="77777777" w:rsidR="00680798" w:rsidRDefault="00680798">
            <w:pPr>
              <w:jc w:val="center"/>
              <w:rPr>
                <w:rFonts w:ascii="宋体"/>
                <w:sz w:val="24"/>
              </w:rPr>
            </w:pPr>
          </w:p>
        </w:tc>
      </w:tr>
    </w:tbl>
    <w:p w14:paraId="09A3B222" w14:textId="77777777" w:rsidR="00680798" w:rsidRDefault="00680798">
      <w:pPr>
        <w:ind w:firstLine="555"/>
        <w:rPr>
          <w:rFonts w:ascii="宋体" w:hAnsi="宋体" w:hint="eastAsia"/>
          <w:sz w:val="24"/>
        </w:rPr>
      </w:pPr>
    </w:p>
    <w:p w14:paraId="67F58735" w14:textId="77777777" w:rsidR="00680798" w:rsidRDefault="00000000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3.课程名称：现代移动通信技术基础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330"/>
        <w:gridCol w:w="4481"/>
        <w:gridCol w:w="851"/>
        <w:gridCol w:w="646"/>
      </w:tblGrid>
      <w:tr w:rsidR="00680798" w14:paraId="4864FA62" w14:textId="77777777">
        <w:trPr>
          <w:trHeight w:val="1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F9AF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7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8AF6" w14:textId="77777777" w:rsidR="00680798" w:rsidRDefault="0000000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使学生基本了解移动通信的概念，移动通信系统控制方式；掌握移动通信无线设备的原理及结构；掌握移动通信各种类型网络的组成及原理，以及移动通信的未来发展方向，使学生能成为具有较深厚理论基础的移动通信的高级人材。</w:t>
            </w:r>
          </w:p>
          <w:p w14:paraId="2CEAD7C9" w14:textId="77777777" w:rsidR="00680798" w:rsidRDefault="00680798">
            <w:pPr>
              <w:rPr>
                <w:rFonts w:ascii="宋体"/>
                <w:sz w:val="24"/>
              </w:rPr>
            </w:pPr>
          </w:p>
        </w:tc>
      </w:tr>
      <w:tr w:rsidR="00680798" w14:paraId="04A3F9F6" w14:textId="77777777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5C90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教学资源</w:t>
            </w:r>
          </w:p>
        </w:tc>
        <w:tc>
          <w:tcPr>
            <w:tcW w:w="7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EDC8" w14:textId="77777777" w:rsidR="00680798" w:rsidRDefault="00000000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《移动通信技术基础》</w:t>
            </w:r>
          </w:p>
        </w:tc>
      </w:tr>
      <w:tr w:rsidR="00680798" w14:paraId="6E78AE85" w14:textId="77777777">
        <w:trPr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FFDA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教学组织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0B7C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教学形式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8438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0898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建议学时</w:t>
            </w:r>
          </w:p>
        </w:tc>
      </w:tr>
      <w:tr w:rsidR="00680798" w14:paraId="1DDAD600" w14:textId="77777777">
        <w:trPr>
          <w:trHeight w:val="69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1589" w14:textId="77777777" w:rsidR="00680798" w:rsidRDefault="00680798">
            <w:pPr>
              <w:rPr>
                <w:rFonts w:ascii="宋体"/>
                <w:sz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EDED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900A" w14:textId="77777777" w:rsidR="00680798" w:rsidRDefault="0000000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移动通信的发展概况，移动通信的概念、主要特点及其分类。调制解调、移动通信中的电波传播与分集接收、外部噪声与干扰、组网技术、</w:t>
            </w:r>
            <w:r>
              <w:rPr>
                <w:rFonts w:ascii="宋体" w:hAnsi="宋体"/>
                <w:color w:val="000000"/>
                <w:szCs w:val="21"/>
              </w:rPr>
              <w:t>GSM</w:t>
            </w:r>
            <w:r>
              <w:rPr>
                <w:rFonts w:ascii="宋体" w:hAnsi="宋体" w:hint="eastAsia"/>
                <w:color w:val="000000"/>
                <w:szCs w:val="21"/>
              </w:rPr>
              <w:t>蜂窝通信系统及</w:t>
            </w:r>
            <w:r>
              <w:rPr>
                <w:rFonts w:ascii="宋体" w:hAnsi="宋体"/>
                <w:color w:val="000000"/>
                <w:szCs w:val="21"/>
              </w:rPr>
              <w:t>GPRS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CDMA</w:t>
            </w:r>
            <w:r>
              <w:rPr>
                <w:rFonts w:ascii="宋体" w:hAnsi="宋体" w:hint="eastAsia"/>
                <w:color w:val="000000"/>
                <w:szCs w:val="21"/>
              </w:rPr>
              <w:t>系统、第三代移动通信系统</w:t>
            </w:r>
            <w:r>
              <w:rPr>
                <w:rFonts w:ascii="宋体" w:hAnsi="宋体"/>
                <w:color w:val="000000"/>
                <w:szCs w:val="21"/>
              </w:rPr>
              <w:t>3G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4G</w:t>
            </w:r>
            <w:r>
              <w:rPr>
                <w:rFonts w:ascii="宋体" w:hAnsi="宋体" w:hint="eastAsia"/>
                <w:color w:val="000000"/>
                <w:szCs w:val="21"/>
              </w:rPr>
              <w:t>及5G技术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9BAF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32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706E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64</w:t>
            </w:r>
          </w:p>
        </w:tc>
      </w:tr>
      <w:tr w:rsidR="00680798" w14:paraId="1E4A00F8" w14:textId="77777777">
        <w:trPr>
          <w:trHeight w:val="8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6DA7" w14:textId="77777777" w:rsidR="00680798" w:rsidRDefault="00680798">
            <w:pPr>
              <w:rPr>
                <w:rFonts w:ascii="宋体"/>
                <w:sz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8D96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实践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9F51" w14:textId="77777777" w:rsidR="00680798" w:rsidRDefault="00000000">
            <w:pPr>
              <w:rPr>
                <w:rFonts w:eastAsia="Microsoft YaHei ??х?  ?墠 ??"/>
                <w:color w:val="333333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码分多址技术和扩频通信技术、</w:t>
            </w:r>
            <w:r>
              <w:rPr>
                <w:rFonts w:ascii="宋体" w:hAnsi="宋体"/>
                <w:color w:val="000000"/>
                <w:szCs w:val="21"/>
              </w:rPr>
              <w:t>Gold</w:t>
            </w:r>
            <w:r>
              <w:rPr>
                <w:rFonts w:ascii="宋体" w:hAnsi="宋体" w:hint="eastAsia"/>
                <w:color w:val="000000"/>
                <w:szCs w:val="21"/>
              </w:rPr>
              <w:t>码的主要特性和产生方法、直接序列扩频系统的同步原理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896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32</w:t>
            </w: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6B3E" w14:textId="77777777" w:rsidR="00680798" w:rsidRDefault="00680798">
            <w:pPr>
              <w:jc w:val="center"/>
              <w:rPr>
                <w:rFonts w:ascii="宋体"/>
                <w:sz w:val="24"/>
              </w:rPr>
            </w:pPr>
          </w:p>
        </w:tc>
      </w:tr>
    </w:tbl>
    <w:p w14:paraId="1813DC99" w14:textId="77777777" w:rsidR="00680798" w:rsidRDefault="00680798">
      <w:pPr>
        <w:ind w:firstLineChars="100" w:firstLine="210"/>
        <w:rPr>
          <w:rFonts w:ascii="宋体" w:hAnsi="宋体" w:hint="eastAsia"/>
          <w:szCs w:val="21"/>
        </w:rPr>
      </w:pPr>
    </w:p>
    <w:p w14:paraId="4D029D64" w14:textId="77777777" w:rsidR="00680798" w:rsidRDefault="00000000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4.课程名称：现代移动通信网络建设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22"/>
        <w:gridCol w:w="4481"/>
        <w:gridCol w:w="851"/>
        <w:gridCol w:w="817"/>
      </w:tblGrid>
      <w:tr w:rsidR="00680798" w14:paraId="3C84C742" w14:textId="77777777">
        <w:trPr>
          <w:trHeight w:val="1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EDED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8CD1" w14:textId="77777777" w:rsidR="00680798" w:rsidRDefault="0000000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了解4G-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/5G的网络原理、关键技术、网络架构、网络部署等；4G-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/5G网络规划设计、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融合组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网策略等；了解4G-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/5G网络建设规范及要点等；了解4G-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/5G网络故障的排查等；</w:t>
            </w:r>
          </w:p>
          <w:p w14:paraId="1BC7012C" w14:textId="77777777" w:rsidR="00680798" w:rsidRDefault="00680798">
            <w:pPr>
              <w:rPr>
                <w:rFonts w:ascii="宋体"/>
                <w:sz w:val="24"/>
              </w:rPr>
            </w:pPr>
          </w:p>
        </w:tc>
      </w:tr>
      <w:tr w:rsidR="00680798" w14:paraId="5527793E" w14:textId="77777777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F363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教学资源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F095" w14:textId="77777777" w:rsidR="00680798" w:rsidRDefault="00000000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《现代移动通信网络建设》</w:t>
            </w:r>
          </w:p>
        </w:tc>
      </w:tr>
      <w:tr w:rsidR="00680798" w14:paraId="63C74C89" w14:textId="77777777">
        <w:trPr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15B0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</w:t>
            </w:r>
            <w:r>
              <w:rPr>
                <w:rFonts w:ascii="宋体" w:hAnsi="宋体" w:hint="eastAsia"/>
                <w:b/>
                <w:sz w:val="24"/>
              </w:rPr>
              <w:lastRenderedPageBreak/>
              <w:t>组织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FCCC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教学形式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DB41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087B" w14:textId="77777777" w:rsidR="00680798" w:rsidRDefault="0000000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建议学时</w:t>
            </w:r>
          </w:p>
        </w:tc>
      </w:tr>
      <w:tr w:rsidR="00680798" w14:paraId="170D202F" w14:textId="77777777">
        <w:trPr>
          <w:trHeight w:val="69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09F8" w14:textId="77777777" w:rsidR="00680798" w:rsidRDefault="00680798">
            <w:pPr>
              <w:rPr>
                <w:rFonts w:ascii="宋体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6602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1865" w14:textId="77777777" w:rsidR="00680798" w:rsidRDefault="0000000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/5G产业链介绍、4G-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/5G网络架构及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融合组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网</w:t>
            </w:r>
          </w:p>
          <w:p w14:paraId="6D9D58D4" w14:textId="77777777" w:rsidR="00680798" w:rsidRDefault="00000000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/5G网络勘察及规划设计，4G-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/5G网络常见故障分析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BE44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32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D49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64</w:t>
            </w:r>
          </w:p>
        </w:tc>
      </w:tr>
      <w:tr w:rsidR="00680798" w14:paraId="5B32211E" w14:textId="77777777">
        <w:trPr>
          <w:trHeight w:val="8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7A6C" w14:textId="77777777" w:rsidR="00680798" w:rsidRDefault="00680798">
            <w:pPr>
              <w:rPr>
                <w:rFonts w:ascii="宋体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7FCB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实践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A417" w14:textId="77777777" w:rsidR="00680798" w:rsidRDefault="00000000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/5G网络覆盖规划，4G-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/5G网络容量规划；4G-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/5G网络常见故障解读；4G-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/5G常见故障排查，4G-</w:t>
            </w:r>
            <w:r>
              <w:rPr>
                <w:rFonts w:ascii="宋体" w:hAnsi="宋体"/>
                <w:color w:val="000000"/>
                <w:szCs w:val="21"/>
              </w:rPr>
              <w:t>LTE</w:t>
            </w:r>
            <w:r>
              <w:rPr>
                <w:rFonts w:ascii="宋体" w:hAnsi="宋体" w:hint="eastAsia"/>
                <w:color w:val="000000"/>
                <w:szCs w:val="21"/>
              </w:rPr>
              <w:t>/5G实际案例分析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C838" w14:textId="77777777" w:rsidR="00680798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32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D938" w14:textId="77777777" w:rsidR="00680798" w:rsidRDefault="00680798">
            <w:pPr>
              <w:jc w:val="center"/>
              <w:rPr>
                <w:rFonts w:ascii="宋体"/>
                <w:sz w:val="24"/>
              </w:rPr>
            </w:pPr>
          </w:p>
        </w:tc>
      </w:tr>
    </w:tbl>
    <w:p w14:paraId="149A0320" w14:textId="77777777" w:rsidR="00680798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（五）毕业资格条件</w:t>
      </w:r>
    </w:p>
    <w:p w14:paraId="7376ABE7" w14:textId="77777777" w:rsidR="00680798" w:rsidRDefault="00000000">
      <w:pPr>
        <w:pStyle w:val="2"/>
        <w:spacing w:beforeLines="0" w:afterLines="0"/>
        <w:rPr>
          <w:rFonts w:hint="eastAsia"/>
        </w:rPr>
      </w:pPr>
      <w:r>
        <w:rPr>
          <w:rFonts w:hint="eastAsia"/>
        </w:rPr>
        <w:t>1.学分要求</w:t>
      </w:r>
    </w:p>
    <w:p w14:paraId="6431F78B" w14:textId="77777777" w:rsidR="00680798" w:rsidRDefault="00000000">
      <w:pPr>
        <w:spacing w:line="360" w:lineRule="auto"/>
        <w:ind w:firstLine="555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学生共须修满</w:t>
      </w:r>
      <w:r>
        <w:rPr>
          <w:rFonts w:ascii="Times New Roman" w:hint="eastAsia"/>
          <w:sz w:val="28"/>
          <w:szCs w:val="28"/>
        </w:rPr>
        <w:t>162</w:t>
      </w:r>
      <w:r>
        <w:rPr>
          <w:rFonts w:ascii="Times New Roman" w:hint="eastAsia"/>
          <w:sz w:val="28"/>
          <w:szCs w:val="28"/>
        </w:rPr>
        <w:t>学分，其中通识必修课应修满</w:t>
      </w:r>
      <w:r>
        <w:rPr>
          <w:rFonts w:ascii="Times New Roman" w:hint="eastAsia"/>
          <w:sz w:val="28"/>
          <w:szCs w:val="28"/>
        </w:rPr>
        <w:t>41</w:t>
      </w:r>
      <w:r>
        <w:rPr>
          <w:rFonts w:ascii="Times New Roman" w:hint="eastAsia"/>
          <w:sz w:val="28"/>
          <w:szCs w:val="28"/>
        </w:rPr>
        <w:t>学分，</w:t>
      </w:r>
      <w:proofErr w:type="gramStart"/>
      <w:r>
        <w:rPr>
          <w:rFonts w:ascii="Times New Roman" w:hint="eastAsia"/>
          <w:sz w:val="28"/>
          <w:szCs w:val="28"/>
        </w:rPr>
        <w:t>通识限选课</w:t>
      </w:r>
      <w:proofErr w:type="gramEnd"/>
      <w:r>
        <w:rPr>
          <w:rFonts w:ascii="Times New Roman" w:hint="eastAsia"/>
          <w:sz w:val="28"/>
          <w:szCs w:val="28"/>
        </w:rPr>
        <w:t>修满</w:t>
      </w:r>
      <w:r>
        <w:rPr>
          <w:rFonts w:ascii="Times New Roman" w:hint="eastAsia"/>
          <w:sz w:val="28"/>
          <w:szCs w:val="28"/>
        </w:rPr>
        <w:t>4</w:t>
      </w:r>
      <w:r>
        <w:rPr>
          <w:rFonts w:ascii="Times New Roman" w:hint="eastAsia"/>
          <w:sz w:val="28"/>
          <w:szCs w:val="28"/>
        </w:rPr>
        <w:t>学分，</w:t>
      </w:r>
      <w:proofErr w:type="gramStart"/>
      <w:r>
        <w:rPr>
          <w:rFonts w:ascii="Times New Roman" w:hint="eastAsia"/>
          <w:sz w:val="28"/>
          <w:szCs w:val="28"/>
        </w:rPr>
        <w:t>通识任选课</w:t>
      </w:r>
      <w:proofErr w:type="gramEnd"/>
      <w:r>
        <w:rPr>
          <w:rFonts w:ascii="Times New Roman" w:hint="eastAsia"/>
          <w:sz w:val="28"/>
          <w:szCs w:val="28"/>
        </w:rPr>
        <w:t>修满</w:t>
      </w:r>
      <w:r>
        <w:rPr>
          <w:rFonts w:ascii="Times New Roman" w:hint="eastAsia"/>
          <w:sz w:val="28"/>
          <w:szCs w:val="28"/>
        </w:rPr>
        <w:t>4</w:t>
      </w:r>
      <w:r>
        <w:rPr>
          <w:rFonts w:ascii="Times New Roman" w:hint="eastAsia"/>
          <w:sz w:val="28"/>
          <w:szCs w:val="28"/>
        </w:rPr>
        <w:t>学分；专业教育必修课应修满</w:t>
      </w:r>
      <w:r>
        <w:rPr>
          <w:rFonts w:ascii="Times New Roman" w:hint="eastAsia"/>
          <w:sz w:val="28"/>
          <w:szCs w:val="28"/>
        </w:rPr>
        <w:t>57</w:t>
      </w:r>
      <w:r>
        <w:rPr>
          <w:rFonts w:ascii="Times New Roman" w:hint="eastAsia"/>
          <w:sz w:val="28"/>
          <w:szCs w:val="28"/>
        </w:rPr>
        <w:t>学分，专业限选课修满</w:t>
      </w:r>
      <w:r>
        <w:rPr>
          <w:rFonts w:ascii="Times New Roman" w:hint="eastAsia"/>
          <w:sz w:val="28"/>
          <w:szCs w:val="28"/>
        </w:rPr>
        <w:t>11</w:t>
      </w:r>
      <w:r>
        <w:rPr>
          <w:rFonts w:ascii="Times New Roman" w:hint="eastAsia"/>
          <w:sz w:val="28"/>
          <w:szCs w:val="28"/>
        </w:rPr>
        <w:t>学分；素质拓展与社会实践类课程修满</w:t>
      </w:r>
      <w:r>
        <w:rPr>
          <w:rFonts w:ascii="Times New Roman" w:hint="eastAsia"/>
          <w:sz w:val="28"/>
          <w:szCs w:val="28"/>
        </w:rPr>
        <w:t>6</w:t>
      </w:r>
      <w:r>
        <w:rPr>
          <w:rFonts w:ascii="Times New Roman" w:hint="eastAsia"/>
          <w:sz w:val="28"/>
          <w:szCs w:val="28"/>
        </w:rPr>
        <w:t>学分；综合实践课程应修满</w:t>
      </w:r>
      <w:r>
        <w:rPr>
          <w:rFonts w:ascii="Times New Roman" w:hint="eastAsia"/>
          <w:sz w:val="28"/>
          <w:szCs w:val="28"/>
        </w:rPr>
        <w:t>39</w:t>
      </w:r>
      <w:r>
        <w:rPr>
          <w:rFonts w:ascii="Times New Roman" w:hint="eastAsia"/>
          <w:sz w:val="28"/>
          <w:szCs w:val="28"/>
        </w:rPr>
        <w:t>学分。各类课程学分可根据《江苏海院学分积累、转换和认定办法》予以认定。</w:t>
      </w:r>
    </w:p>
    <w:p w14:paraId="6BF284FB" w14:textId="77777777" w:rsidR="00680798" w:rsidRDefault="00000000">
      <w:pPr>
        <w:pStyle w:val="2"/>
        <w:spacing w:beforeLines="0" w:afterLines="0"/>
        <w:rPr>
          <w:rFonts w:hint="eastAsia"/>
        </w:rPr>
      </w:pPr>
      <w:r>
        <w:rPr>
          <w:rFonts w:hint="eastAsia"/>
        </w:rPr>
        <w:t>2.外语水平要求</w:t>
      </w:r>
    </w:p>
    <w:p w14:paraId="51E48A31" w14:textId="77777777" w:rsidR="00680798" w:rsidRDefault="00000000">
      <w:pPr>
        <w:spacing w:line="360" w:lineRule="auto"/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本专业不对外语等级或证书</w:t>
      </w:r>
      <w:proofErr w:type="gramStart"/>
      <w:r>
        <w:rPr>
          <w:rFonts w:ascii="Times New Roman" w:hint="eastAsia"/>
          <w:sz w:val="28"/>
          <w:szCs w:val="28"/>
        </w:rPr>
        <w:t>做毕业</w:t>
      </w:r>
      <w:proofErr w:type="gramEnd"/>
      <w:r>
        <w:rPr>
          <w:rFonts w:ascii="Times New Roman" w:hint="eastAsia"/>
          <w:sz w:val="28"/>
          <w:szCs w:val="28"/>
        </w:rPr>
        <w:t>资格要求。对获取江苏省高校英语应用能力等级证书的学生，可以用证书置换第一或二学期高职英语课程的成绩，成绩认定为</w:t>
      </w:r>
      <w:r>
        <w:rPr>
          <w:rFonts w:ascii="Times New Roman" w:hint="eastAsia"/>
          <w:sz w:val="28"/>
          <w:szCs w:val="28"/>
        </w:rPr>
        <w:t>80</w:t>
      </w:r>
      <w:r>
        <w:rPr>
          <w:rFonts w:ascii="Times New Roman" w:hint="eastAsia"/>
          <w:sz w:val="28"/>
          <w:szCs w:val="28"/>
        </w:rPr>
        <w:t>分（</w:t>
      </w:r>
      <w:r>
        <w:rPr>
          <w:rFonts w:ascii="Times New Roman" w:hint="eastAsia"/>
          <w:sz w:val="28"/>
          <w:szCs w:val="28"/>
        </w:rPr>
        <w:t>B</w:t>
      </w:r>
      <w:r>
        <w:rPr>
          <w:rFonts w:ascii="Times New Roman" w:hint="eastAsia"/>
          <w:sz w:val="28"/>
          <w:szCs w:val="28"/>
        </w:rPr>
        <w:t>级，也可按实际</w:t>
      </w:r>
      <w:r>
        <w:rPr>
          <w:rFonts w:ascii="Times New Roman" w:hint="eastAsia"/>
          <w:sz w:val="28"/>
          <w:szCs w:val="28"/>
        </w:rPr>
        <w:t>B</w:t>
      </w:r>
      <w:proofErr w:type="gramStart"/>
      <w:r>
        <w:rPr>
          <w:rFonts w:ascii="Times New Roman" w:hint="eastAsia"/>
          <w:sz w:val="28"/>
          <w:szCs w:val="28"/>
        </w:rPr>
        <w:t>级实际</w:t>
      </w:r>
      <w:proofErr w:type="gramEnd"/>
      <w:r>
        <w:rPr>
          <w:rFonts w:ascii="Times New Roman" w:hint="eastAsia"/>
          <w:sz w:val="28"/>
          <w:szCs w:val="28"/>
        </w:rPr>
        <w:t>考取成绩）、</w:t>
      </w:r>
      <w:r>
        <w:rPr>
          <w:rFonts w:ascii="Times New Roman" w:hint="eastAsia"/>
          <w:sz w:val="28"/>
          <w:szCs w:val="28"/>
        </w:rPr>
        <w:t>85</w:t>
      </w:r>
      <w:r>
        <w:rPr>
          <w:rFonts w:ascii="Times New Roman" w:hint="eastAsia"/>
          <w:sz w:val="28"/>
          <w:szCs w:val="28"/>
        </w:rPr>
        <w:t>分（</w:t>
      </w:r>
      <w:r>
        <w:rPr>
          <w:rFonts w:ascii="Times New Roman" w:hint="eastAsia"/>
          <w:sz w:val="28"/>
          <w:szCs w:val="28"/>
        </w:rPr>
        <w:t>A</w:t>
      </w:r>
      <w:r>
        <w:rPr>
          <w:rFonts w:ascii="Times New Roman" w:hint="eastAsia"/>
          <w:sz w:val="28"/>
          <w:szCs w:val="28"/>
        </w:rPr>
        <w:t>级或口语，也可按实际</w:t>
      </w:r>
      <w:r>
        <w:rPr>
          <w:rFonts w:ascii="Times New Roman" w:hint="eastAsia"/>
          <w:sz w:val="28"/>
          <w:szCs w:val="28"/>
        </w:rPr>
        <w:t>A</w:t>
      </w:r>
      <w:proofErr w:type="gramStart"/>
      <w:r>
        <w:rPr>
          <w:rFonts w:ascii="Times New Roman" w:hint="eastAsia"/>
          <w:sz w:val="28"/>
          <w:szCs w:val="28"/>
        </w:rPr>
        <w:t>级实际</w:t>
      </w:r>
      <w:proofErr w:type="gramEnd"/>
      <w:r>
        <w:rPr>
          <w:rFonts w:ascii="Times New Roman" w:hint="eastAsia"/>
          <w:sz w:val="28"/>
          <w:szCs w:val="28"/>
        </w:rPr>
        <w:t>考取成绩）、</w:t>
      </w:r>
      <w:r>
        <w:rPr>
          <w:rFonts w:ascii="Times New Roman" w:hint="eastAsia"/>
          <w:sz w:val="28"/>
          <w:szCs w:val="28"/>
        </w:rPr>
        <w:t>90</w:t>
      </w:r>
      <w:r>
        <w:rPr>
          <w:rFonts w:ascii="Times New Roman" w:hint="eastAsia"/>
          <w:sz w:val="28"/>
          <w:szCs w:val="28"/>
        </w:rPr>
        <w:t>分（四级</w:t>
      </w:r>
      <w:r>
        <w:rPr>
          <w:rFonts w:ascii="Times New Roman" w:hint="eastAsia"/>
          <w:sz w:val="28"/>
          <w:szCs w:val="28"/>
        </w:rPr>
        <w:t>380</w:t>
      </w:r>
      <w:r>
        <w:rPr>
          <w:rFonts w:ascii="Times New Roman" w:hint="eastAsia"/>
          <w:sz w:val="28"/>
          <w:szCs w:val="28"/>
        </w:rPr>
        <w:t>分及以上）或</w:t>
      </w:r>
      <w:r>
        <w:rPr>
          <w:rFonts w:ascii="Times New Roman" w:hint="eastAsia"/>
          <w:sz w:val="28"/>
          <w:szCs w:val="28"/>
        </w:rPr>
        <w:t>95</w:t>
      </w:r>
      <w:r>
        <w:rPr>
          <w:rFonts w:ascii="Times New Roman" w:hint="eastAsia"/>
          <w:sz w:val="28"/>
          <w:szCs w:val="28"/>
        </w:rPr>
        <w:t>分（六级）。</w:t>
      </w:r>
    </w:p>
    <w:p w14:paraId="5D4FE1E0" w14:textId="77777777" w:rsidR="00680798" w:rsidRDefault="00000000">
      <w:pPr>
        <w:pStyle w:val="2"/>
        <w:spacing w:beforeLines="0" w:afterLines="0"/>
        <w:rPr>
          <w:rFonts w:hint="eastAsia"/>
        </w:rPr>
      </w:pPr>
      <w:r>
        <w:rPr>
          <w:rFonts w:hint="eastAsia"/>
        </w:rPr>
        <w:t>3.操行合格要求</w:t>
      </w:r>
    </w:p>
    <w:p w14:paraId="5C9948E2" w14:textId="77777777" w:rsidR="00680798" w:rsidRDefault="00000000">
      <w:pPr>
        <w:spacing w:line="360" w:lineRule="auto"/>
        <w:ind w:firstLine="555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学生毕业前思想品德考核必须为合格以上，由学生工作处负责考核、鉴定。</w:t>
      </w:r>
    </w:p>
    <w:p w14:paraId="5E384752" w14:textId="77777777" w:rsidR="00680798" w:rsidRDefault="00680798">
      <w:pPr>
        <w:spacing w:line="360" w:lineRule="auto"/>
        <w:ind w:firstLine="555"/>
        <w:rPr>
          <w:rFonts w:ascii="Times New Roman"/>
          <w:sz w:val="28"/>
          <w:szCs w:val="28"/>
        </w:rPr>
      </w:pPr>
    </w:p>
    <w:p w14:paraId="593D85DE" w14:textId="77777777" w:rsidR="00680798" w:rsidRDefault="00680798">
      <w:pPr>
        <w:spacing w:line="360" w:lineRule="auto"/>
        <w:ind w:firstLine="555"/>
        <w:rPr>
          <w:rFonts w:ascii="Times New Roman"/>
          <w:sz w:val="28"/>
          <w:szCs w:val="28"/>
        </w:rPr>
      </w:pPr>
    </w:p>
    <w:p w14:paraId="46242409" w14:textId="77777777" w:rsidR="00680798" w:rsidRDefault="00680798">
      <w:pPr>
        <w:spacing w:line="360" w:lineRule="auto"/>
        <w:ind w:firstLine="555"/>
        <w:rPr>
          <w:rFonts w:ascii="Times New Roman"/>
          <w:sz w:val="28"/>
          <w:szCs w:val="28"/>
        </w:rPr>
      </w:pPr>
    </w:p>
    <w:p w14:paraId="7F8DDF43" w14:textId="77777777" w:rsidR="00680798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bookmarkStart w:id="10" w:name="_Toc396497636"/>
      <w:bookmarkStart w:id="11" w:name="_Toc396497326"/>
      <w:bookmarkStart w:id="12" w:name="_Toc393236439"/>
      <w:bookmarkStart w:id="13" w:name="_Toc396497528"/>
      <w:bookmarkStart w:id="14" w:name="_Toc396501702"/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lastRenderedPageBreak/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14:paraId="00BB1364" w14:textId="77777777" w:rsidR="00680798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一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14:paraId="23E39528" w14:textId="032E17D6" w:rsidR="00680798" w:rsidRDefault="00000000">
      <w:pPr>
        <w:adjustRightInd w:val="0"/>
        <w:snapToGrid w:val="0"/>
        <w:spacing w:line="276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符合《</w:t>
      </w:r>
      <w:r w:rsidR="00E34579">
        <w:rPr>
          <w:rFonts w:asciiTheme="minorEastAsia" w:eastAsiaTheme="minorEastAsia" w:hAnsiTheme="minorEastAsia" w:hint="eastAsia"/>
          <w:sz w:val="28"/>
          <w:szCs w:val="28"/>
        </w:rPr>
        <w:t>江苏海事职业技术学院学生学籍管理办法</w:t>
      </w:r>
      <w:r>
        <w:rPr>
          <w:rFonts w:ascii="Times New Roman" w:hAnsi="Times New Roman" w:hint="eastAsia"/>
          <w:sz w:val="28"/>
          <w:szCs w:val="28"/>
        </w:rPr>
        <w:t>》规定的相关学生</w:t>
      </w:r>
      <w:r w:rsidR="00CF05D2">
        <w:rPr>
          <w:rFonts w:ascii="Times New Roman" w:hAnsi="Times New Roman" w:hint="eastAsia"/>
          <w:sz w:val="28"/>
          <w:szCs w:val="28"/>
        </w:rPr>
        <w:t>，同时满足以下条件：</w:t>
      </w:r>
    </w:p>
    <w:p w14:paraId="6CDDF15A" w14:textId="77777777" w:rsidR="00680798" w:rsidRDefault="00000000" w:rsidP="00645EE8">
      <w:pPr>
        <w:pStyle w:val="1"/>
        <w:numPr>
          <w:ilvl w:val="0"/>
          <w:numId w:val="1"/>
        </w:numPr>
        <w:spacing w:beforeLines="0" w:afterLines="0"/>
        <w:ind w:left="987" w:firstLineChars="0" w:hanging="437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政治思想表现优良，遵守学校各项规章制度，未受到记过及以上处分；</w:t>
      </w:r>
    </w:p>
    <w:p w14:paraId="1980FC87" w14:textId="77777777" w:rsidR="00680798" w:rsidRDefault="00000000" w:rsidP="00645EE8">
      <w:pPr>
        <w:pStyle w:val="1"/>
        <w:numPr>
          <w:ilvl w:val="0"/>
          <w:numId w:val="1"/>
        </w:numPr>
        <w:spacing w:beforeLines="0" w:afterLines="0"/>
        <w:ind w:left="987" w:firstLineChars="0" w:hanging="437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未办理过转专业者；</w:t>
      </w:r>
    </w:p>
    <w:p w14:paraId="3A6C6BD5" w14:textId="6397B8E0" w:rsidR="00645EE8" w:rsidRPr="00645EE8" w:rsidRDefault="00000000" w:rsidP="00645EE8">
      <w:pPr>
        <w:pStyle w:val="1"/>
        <w:numPr>
          <w:ilvl w:val="0"/>
          <w:numId w:val="1"/>
        </w:numPr>
        <w:spacing w:beforeLines="0" w:afterLines="0"/>
        <w:ind w:left="987" w:firstLineChars="0" w:hanging="437"/>
        <w:rPr>
          <w:rFonts w:ascii="Times New Roman" w:eastAsia="宋体" w:hAnsi="Times New Roman"/>
          <w:sz w:val="28"/>
          <w:szCs w:val="28"/>
        </w:rPr>
      </w:pPr>
      <w:r w:rsidRPr="00645EE8">
        <w:rPr>
          <w:rFonts w:ascii="Times New Roman" w:eastAsia="宋体" w:hAnsi="Times New Roman" w:hint="eastAsia"/>
          <w:sz w:val="28"/>
          <w:szCs w:val="28"/>
        </w:rPr>
        <w:t>所修课程全部合格；</w:t>
      </w:r>
    </w:p>
    <w:p w14:paraId="1CF99AC9" w14:textId="6146278A" w:rsidR="00680798" w:rsidRPr="00645EE8" w:rsidRDefault="00000000" w:rsidP="00645EE8">
      <w:pPr>
        <w:pStyle w:val="1"/>
        <w:numPr>
          <w:ilvl w:val="0"/>
          <w:numId w:val="1"/>
        </w:numPr>
        <w:spacing w:beforeLines="0" w:afterLines="0"/>
        <w:ind w:left="987" w:firstLineChars="0" w:hanging="437"/>
        <w:rPr>
          <w:rFonts w:ascii="Times New Roman" w:eastAsia="宋体" w:hAnsi="Times New Roman"/>
          <w:sz w:val="28"/>
          <w:szCs w:val="28"/>
        </w:rPr>
      </w:pPr>
      <w:r w:rsidRPr="00645EE8">
        <w:rPr>
          <w:rFonts w:ascii="Times New Roman" w:eastAsia="宋体" w:hAnsi="Times New Roman" w:hint="eastAsia"/>
          <w:sz w:val="28"/>
          <w:szCs w:val="28"/>
        </w:rPr>
        <w:t>对电子与通信专业有一定认识；</w:t>
      </w:r>
    </w:p>
    <w:p w14:paraId="2EB3CFBC" w14:textId="378B66A0" w:rsidR="00680798" w:rsidRPr="00645EE8" w:rsidRDefault="00000000" w:rsidP="00645EE8">
      <w:pPr>
        <w:pStyle w:val="1"/>
        <w:numPr>
          <w:ilvl w:val="0"/>
          <w:numId w:val="1"/>
        </w:numPr>
        <w:spacing w:beforeLines="0" w:afterLines="0"/>
        <w:ind w:left="987" w:firstLineChars="0" w:hanging="437"/>
        <w:rPr>
          <w:rFonts w:ascii="Times New Roman" w:eastAsia="宋体" w:hAnsi="Times New Roman"/>
          <w:sz w:val="28"/>
          <w:szCs w:val="28"/>
        </w:rPr>
      </w:pPr>
      <w:r w:rsidRPr="00645EE8">
        <w:rPr>
          <w:rFonts w:ascii="Times New Roman" w:eastAsia="宋体" w:hAnsi="Times New Roman" w:hint="eastAsia"/>
          <w:sz w:val="28"/>
          <w:szCs w:val="28"/>
        </w:rPr>
        <w:t>本专业只接收理工科专业学生的转专业申请。</w:t>
      </w:r>
    </w:p>
    <w:p w14:paraId="43353A69" w14:textId="77777777" w:rsidR="00680798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遴选方案</w:t>
      </w:r>
    </w:p>
    <w:bookmarkEnd w:id="10"/>
    <w:bookmarkEnd w:id="11"/>
    <w:bookmarkEnd w:id="12"/>
    <w:bookmarkEnd w:id="13"/>
    <w:bookmarkEnd w:id="14"/>
    <w:p w14:paraId="6C0EA330" w14:textId="77777777" w:rsidR="00680798" w:rsidRDefault="00000000" w:rsidP="00645EE8">
      <w:pPr>
        <w:pStyle w:val="ad"/>
        <w:spacing w:before="0" w:beforeAutospacing="0" w:after="0" w:afterAutospacing="0"/>
        <w:ind w:firstLine="641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 w:hint="eastAsia"/>
          <w:kern w:val="2"/>
          <w:sz w:val="28"/>
          <w:szCs w:val="28"/>
        </w:rPr>
        <w:t>1.</w:t>
      </w:r>
      <w:r>
        <w:rPr>
          <w:rFonts w:ascii="Times New Roman" w:hAnsi="Times New Roman" w:cs="Times New Roman" w:hint="eastAsia"/>
          <w:kern w:val="2"/>
          <w:sz w:val="28"/>
          <w:szCs w:val="28"/>
        </w:rPr>
        <w:t>考核内容：参加信息学院组织的综合面试。在校期间学习成绩和专业面试，各占总成绩</w:t>
      </w:r>
      <w:r>
        <w:rPr>
          <w:rFonts w:ascii="Times New Roman" w:hAnsi="Times New Roman" w:cs="Times New Roman" w:hint="eastAsia"/>
          <w:kern w:val="2"/>
          <w:sz w:val="28"/>
          <w:szCs w:val="28"/>
        </w:rPr>
        <w:t>50%</w:t>
      </w:r>
      <w:r>
        <w:rPr>
          <w:rFonts w:ascii="Times New Roman" w:hAnsi="Times New Roman" w:cs="Times New Roman" w:hint="eastAsia"/>
          <w:kern w:val="2"/>
          <w:sz w:val="28"/>
          <w:szCs w:val="28"/>
        </w:rPr>
        <w:t>。</w:t>
      </w:r>
    </w:p>
    <w:p w14:paraId="08974880" w14:textId="77777777" w:rsidR="00680798" w:rsidRDefault="00000000" w:rsidP="00645EE8">
      <w:pPr>
        <w:pStyle w:val="ad"/>
        <w:spacing w:before="0" w:beforeAutospacing="0" w:after="0" w:afterAutospacing="0"/>
        <w:ind w:firstLine="641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 w:hint="eastAsia"/>
          <w:kern w:val="2"/>
          <w:sz w:val="28"/>
          <w:szCs w:val="28"/>
        </w:rPr>
        <w:t>2.</w:t>
      </w:r>
      <w:r>
        <w:rPr>
          <w:rFonts w:ascii="Times New Roman" w:hAnsi="Times New Roman" w:cs="Times New Roman" w:hint="eastAsia"/>
          <w:kern w:val="2"/>
          <w:sz w:val="28"/>
          <w:szCs w:val="28"/>
        </w:rPr>
        <w:t>转入学生须在面试时向学院提供在校成绩单一份。</w:t>
      </w:r>
    </w:p>
    <w:p w14:paraId="2EC504E2" w14:textId="77777777" w:rsidR="00680798" w:rsidRDefault="00000000" w:rsidP="00645EE8">
      <w:pPr>
        <w:pStyle w:val="ad"/>
        <w:spacing w:before="0" w:beforeAutospacing="0" w:after="0" w:afterAutospacing="0"/>
        <w:ind w:firstLine="641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 w:hint="eastAsia"/>
          <w:kern w:val="2"/>
          <w:sz w:val="28"/>
          <w:szCs w:val="28"/>
        </w:rPr>
        <w:t>3.</w:t>
      </w:r>
      <w:r>
        <w:rPr>
          <w:rFonts w:ascii="Times New Roman" w:hAnsi="Times New Roman" w:cs="Times New Roman" w:hint="eastAsia"/>
          <w:kern w:val="2"/>
          <w:sz w:val="28"/>
          <w:szCs w:val="28"/>
        </w:rPr>
        <w:t>按总成绩从高到低的顺序在规定接收名额范围内接收转专业的学生。</w:t>
      </w:r>
    </w:p>
    <w:p w14:paraId="57591649" w14:textId="77777777" w:rsidR="00680798" w:rsidRDefault="00680798">
      <w:pPr>
        <w:pStyle w:val="ad"/>
        <w:ind w:firstLine="64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sectPr w:rsidR="0068079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4F96C" w14:textId="77777777" w:rsidR="00CB3E49" w:rsidRDefault="00CB3E49">
      <w:r>
        <w:separator/>
      </w:r>
    </w:p>
  </w:endnote>
  <w:endnote w:type="continuationSeparator" w:id="0">
    <w:p w14:paraId="7A943677" w14:textId="77777777" w:rsidR="00CB3E49" w:rsidRDefault="00CB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??х?  ?墠 ??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98349" w14:textId="77777777" w:rsidR="00CB3E49" w:rsidRDefault="00CB3E49">
      <w:r>
        <w:separator/>
      </w:r>
    </w:p>
  </w:footnote>
  <w:footnote w:type="continuationSeparator" w:id="0">
    <w:p w14:paraId="55B21C6F" w14:textId="77777777" w:rsidR="00CB3E49" w:rsidRDefault="00CB3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91EBA" w14:textId="77777777" w:rsidR="00680798" w:rsidRDefault="00680798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053BA"/>
    <w:multiLevelType w:val="multilevel"/>
    <w:tmpl w:val="57A053BA"/>
    <w:lvl w:ilvl="0">
      <w:start w:val="1"/>
      <w:numFmt w:val="decimal"/>
      <w:lvlText w:val="%1、"/>
      <w:lvlJc w:val="left"/>
      <w:pPr>
        <w:ind w:left="984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89" w:hanging="420"/>
      </w:pPr>
    </w:lvl>
    <w:lvl w:ilvl="2">
      <w:start w:val="1"/>
      <w:numFmt w:val="lowerRoman"/>
      <w:lvlText w:val="%3."/>
      <w:lvlJc w:val="right"/>
      <w:pPr>
        <w:ind w:left="1809" w:hanging="420"/>
      </w:pPr>
    </w:lvl>
    <w:lvl w:ilvl="3">
      <w:start w:val="1"/>
      <w:numFmt w:val="decimal"/>
      <w:lvlText w:val="%4."/>
      <w:lvlJc w:val="left"/>
      <w:pPr>
        <w:ind w:left="2229" w:hanging="420"/>
      </w:pPr>
    </w:lvl>
    <w:lvl w:ilvl="4">
      <w:start w:val="1"/>
      <w:numFmt w:val="lowerLetter"/>
      <w:lvlText w:val="%5)"/>
      <w:lvlJc w:val="left"/>
      <w:pPr>
        <w:ind w:left="2649" w:hanging="420"/>
      </w:pPr>
    </w:lvl>
    <w:lvl w:ilvl="5">
      <w:start w:val="1"/>
      <w:numFmt w:val="lowerRoman"/>
      <w:lvlText w:val="%6."/>
      <w:lvlJc w:val="right"/>
      <w:pPr>
        <w:ind w:left="3069" w:hanging="420"/>
      </w:pPr>
    </w:lvl>
    <w:lvl w:ilvl="6">
      <w:start w:val="1"/>
      <w:numFmt w:val="decimal"/>
      <w:lvlText w:val="%7."/>
      <w:lvlJc w:val="left"/>
      <w:pPr>
        <w:ind w:left="3489" w:hanging="420"/>
      </w:pPr>
    </w:lvl>
    <w:lvl w:ilvl="7">
      <w:start w:val="1"/>
      <w:numFmt w:val="lowerLetter"/>
      <w:lvlText w:val="%8)"/>
      <w:lvlJc w:val="left"/>
      <w:pPr>
        <w:ind w:left="3909" w:hanging="420"/>
      </w:pPr>
    </w:lvl>
    <w:lvl w:ilvl="8">
      <w:start w:val="1"/>
      <w:numFmt w:val="lowerRoman"/>
      <w:lvlText w:val="%9."/>
      <w:lvlJc w:val="right"/>
      <w:pPr>
        <w:ind w:left="4329" w:hanging="420"/>
      </w:pPr>
    </w:lvl>
  </w:abstractNum>
  <w:num w:numId="1" w16cid:durableId="263734924">
    <w:abstractNumId w:val="0"/>
  </w:num>
  <w:num w:numId="2" w16cid:durableId="10296017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105B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264A6"/>
    <w:rsid w:val="00160373"/>
    <w:rsid w:val="00160624"/>
    <w:rsid w:val="00163CAB"/>
    <w:rsid w:val="00164FE4"/>
    <w:rsid w:val="00175F7A"/>
    <w:rsid w:val="00176F3A"/>
    <w:rsid w:val="00182CB1"/>
    <w:rsid w:val="001856F9"/>
    <w:rsid w:val="00187A05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135B8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212"/>
    <w:rsid w:val="002D3A7E"/>
    <w:rsid w:val="002E0211"/>
    <w:rsid w:val="002E1F8C"/>
    <w:rsid w:val="002E6EEF"/>
    <w:rsid w:val="002E71BF"/>
    <w:rsid w:val="002F07DB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2A2E"/>
    <w:rsid w:val="003478C3"/>
    <w:rsid w:val="0035181D"/>
    <w:rsid w:val="00373FB1"/>
    <w:rsid w:val="003747B6"/>
    <w:rsid w:val="00385C63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3ACD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4F47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97DE1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BD0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5EE8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80798"/>
    <w:rsid w:val="006A3954"/>
    <w:rsid w:val="006A57E8"/>
    <w:rsid w:val="006A6996"/>
    <w:rsid w:val="006B7C68"/>
    <w:rsid w:val="006D5321"/>
    <w:rsid w:val="006D567F"/>
    <w:rsid w:val="006D626A"/>
    <w:rsid w:val="006E0792"/>
    <w:rsid w:val="006E1446"/>
    <w:rsid w:val="006E185E"/>
    <w:rsid w:val="006F060A"/>
    <w:rsid w:val="006F3AC9"/>
    <w:rsid w:val="006F5F7A"/>
    <w:rsid w:val="006F6A60"/>
    <w:rsid w:val="006F71AD"/>
    <w:rsid w:val="00700B39"/>
    <w:rsid w:val="007017ED"/>
    <w:rsid w:val="00702716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4B9C"/>
    <w:rsid w:val="00785768"/>
    <w:rsid w:val="0078791E"/>
    <w:rsid w:val="007916E7"/>
    <w:rsid w:val="007925E8"/>
    <w:rsid w:val="007959D6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3F5C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29D7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4AFE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3E96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E7620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33F28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1F6C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9031A"/>
    <w:rsid w:val="00C95C2D"/>
    <w:rsid w:val="00CA11E2"/>
    <w:rsid w:val="00CA5D0F"/>
    <w:rsid w:val="00CB1CFA"/>
    <w:rsid w:val="00CB3C1E"/>
    <w:rsid w:val="00CB3E49"/>
    <w:rsid w:val="00CB66E2"/>
    <w:rsid w:val="00CC240B"/>
    <w:rsid w:val="00CC4385"/>
    <w:rsid w:val="00CD0094"/>
    <w:rsid w:val="00CD27A0"/>
    <w:rsid w:val="00CE47B7"/>
    <w:rsid w:val="00CF05D2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1199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652E"/>
    <w:rsid w:val="00E07780"/>
    <w:rsid w:val="00E10604"/>
    <w:rsid w:val="00E170EB"/>
    <w:rsid w:val="00E31AD2"/>
    <w:rsid w:val="00E34483"/>
    <w:rsid w:val="00E34579"/>
    <w:rsid w:val="00E3728A"/>
    <w:rsid w:val="00E40E92"/>
    <w:rsid w:val="00E440A7"/>
    <w:rsid w:val="00E44CD2"/>
    <w:rsid w:val="00E451EE"/>
    <w:rsid w:val="00E472B3"/>
    <w:rsid w:val="00E500C8"/>
    <w:rsid w:val="00E51AE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0E13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50E7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5CA8"/>
    <w:rsid w:val="00F86BCB"/>
    <w:rsid w:val="00F913A1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088D33A2"/>
    <w:rsid w:val="0A172786"/>
    <w:rsid w:val="285C5964"/>
    <w:rsid w:val="2AAF1F86"/>
    <w:rsid w:val="30D4053B"/>
    <w:rsid w:val="39E22AE7"/>
    <w:rsid w:val="48340C07"/>
    <w:rsid w:val="485671BC"/>
    <w:rsid w:val="533C67C7"/>
    <w:rsid w:val="554413F8"/>
    <w:rsid w:val="61311742"/>
    <w:rsid w:val="63B45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B46544"/>
  <w15:docId w15:val="{10B69D9C-CA9A-4595-A3D6-B29B2D8B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uiPriority="0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  <w:rPr>
      <w:kern w:val="0"/>
      <w:sz w:val="24"/>
      <w:szCs w:val="20"/>
    </w:rPr>
  </w:style>
  <w:style w:type="paragraph" w:styleId="a5">
    <w:name w:val="Plain Text"/>
    <w:basedOn w:val="a"/>
    <w:link w:val="a6"/>
    <w:qFormat/>
    <w:rPr>
      <w:rFonts w:ascii="宋体" w:hAnsi="Courier New" w:cs="Courier New"/>
      <w:iCs/>
      <w:color w:val="000000"/>
      <w:szCs w:val="21"/>
    </w:r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annotation subject"/>
    <w:basedOn w:val="a3"/>
    <w:next w:val="a3"/>
    <w:link w:val="af"/>
    <w:uiPriority w:val="99"/>
    <w:semiHidden/>
    <w:qFormat/>
    <w:rPr>
      <w:b/>
      <w:bCs/>
      <w:szCs w:val="22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2">
    <w:name w:val="Emphasis"/>
    <w:basedOn w:val="a0"/>
    <w:uiPriority w:val="20"/>
    <w:qFormat/>
    <w:locked/>
    <w:rPr>
      <w:i/>
      <w:iCs/>
    </w:rPr>
  </w:style>
  <w:style w:type="character" w:styleId="af3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4">
    <w:name w:val="annotation reference"/>
    <w:basedOn w:val="a0"/>
    <w:qFormat/>
    <w:rPr>
      <w:rFonts w:cs="Times New Roman"/>
      <w:sz w:val="21"/>
    </w:rPr>
  </w:style>
  <w:style w:type="character" w:customStyle="1" w:styleId="10">
    <w:name w:val="标题 1 字符"/>
    <w:basedOn w:val="a0"/>
    <w:link w:val="1"/>
    <w:uiPriority w:val="99"/>
    <w:qFormat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0">
    <w:name w:val="标题 2 字符"/>
    <w:basedOn w:val="a0"/>
    <w:link w:val="2"/>
    <w:uiPriority w:val="99"/>
    <w:qFormat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0">
    <w:name w:val="标题 3 字符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qFormat/>
    <w:locked/>
    <w:rPr>
      <w:rFonts w:eastAsia="宋体"/>
      <w:sz w:val="24"/>
    </w:rPr>
  </w:style>
  <w:style w:type="character" w:customStyle="1" w:styleId="a4">
    <w:name w:val="批注文字 字符"/>
    <w:basedOn w:val="a0"/>
    <w:link w:val="a3"/>
    <w:qFormat/>
    <w:locked/>
    <w:rPr>
      <w:rFonts w:cs="Times New Roman"/>
    </w:rPr>
  </w:style>
  <w:style w:type="character" w:customStyle="1" w:styleId="Char1">
    <w:name w:val="批注文字 Char1"/>
    <w:basedOn w:val="a0"/>
    <w:uiPriority w:val="99"/>
    <w:semiHidden/>
    <w:qFormat/>
    <w:rPr>
      <w:rFonts w:cs="Times New Roman"/>
    </w:rPr>
  </w:style>
  <w:style w:type="paragraph" w:customStyle="1" w:styleId="CharCharCharChar">
    <w:name w:val="Char Char Char Char"/>
    <w:basedOn w:val="a"/>
    <w:uiPriority w:val="99"/>
    <w:qFormat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f">
    <w:name w:val="批注主题 字符"/>
    <w:basedOn w:val="CommentTextChar"/>
    <w:link w:val="ae"/>
    <w:uiPriority w:val="99"/>
    <w:semiHidden/>
    <w:qFormat/>
    <w:locked/>
    <w:rPr>
      <w:rFonts w:eastAsia="宋体" w:cs="Times New Roman"/>
      <w:b/>
      <w:bCs/>
      <w:sz w:val="24"/>
      <w:szCs w:val="24"/>
    </w:rPr>
  </w:style>
  <w:style w:type="character" w:customStyle="1" w:styleId="aa">
    <w:name w:val="页脚 字符"/>
    <w:basedOn w:val="a0"/>
    <w:link w:val="a9"/>
    <w:uiPriority w:val="99"/>
    <w:qFormat/>
    <w:locked/>
    <w:rPr>
      <w:rFonts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semiHidden/>
    <w:qFormat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a6">
    <w:name w:val="纯文本 字符"/>
    <w:basedOn w:val="a0"/>
    <w:link w:val="a5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5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6">
    <w:name w:val="表格"/>
    <w:basedOn w:val="a"/>
    <w:qFormat/>
    <w:pPr>
      <w:jc w:val="center"/>
    </w:pPr>
    <w:rPr>
      <w:color w:val="000000" w:themeColor="text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61FEA-AF11-44DB-9CD2-1E89F669B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学军 游</cp:lastModifiedBy>
  <cp:revision>18</cp:revision>
  <dcterms:created xsi:type="dcterms:W3CDTF">2020-06-01T05:46:00Z</dcterms:created>
  <dcterms:modified xsi:type="dcterms:W3CDTF">2025-12-18T23:52:00Z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0441C6C25E7B4D94ABF481508AE0744B_12</vt:lpwstr>
  </property>
  <property fmtid="{D5CDD505-2E9C-101B-9397-08002B2CF9AE}" pid="4" name="KSOTemplateDocerSaveRecord">
    <vt:lpwstr>eyJoZGlkIjoiM2QyNDQxZDNjZDU4YWUzMTE3YjgyZTllMjM3ZDhhMDEiLCJ1c2VySWQiOiI3NjU3NTI2MDEifQ==</vt:lpwstr>
  </property>
</Properties>
</file>